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DPA School Board</w:t>
      </w:r>
      <w:r w:rsidDel="00000000" w:rsidR="00000000" w:rsidRPr="00000000">
        <w:rPr>
          <w:rFonts w:ascii="Arial" w:cs="Arial" w:eastAsia="Arial" w:hAnsi="Arial"/>
          <w:b w:val="1"/>
          <w:sz w:val="20"/>
          <w:szCs w:val="20"/>
          <w:u w:val="single"/>
          <w:rtl w:val="0"/>
        </w:rPr>
        <w:t xml:space="preserve"> Minutes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2024-2025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December 12, 2024</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7:00-8:30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SJ Campus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Opening prayer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ab/>
        <w:tab/>
        <w:tab/>
        <w:tab/>
        <w:tab/>
      </w: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(Fr</w:t>
      </w:r>
      <w:r w:rsidDel="00000000" w:rsidR="00000000" w:rsidRPr="00000000">
        <w:rPr>
          <w:rFonts w:ascii="Arial" w:cs="Arial" w:eastAsia="Arial" w:hAnsi="Arial"/>
          <w:sz w:val="20"/>
          <w:szCs w:val="20"/>
          <w:rtl w:val="0"/>
        </w:rPr>
        <w:t xml:space="preserve">. Andrew)</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Roll Call-</w:t>
        <w:tab/>
        <w:tab/>
        <w:tab/>
        <w:tab/>
        <w:tab/>
        <w:tab/>
        <w:tab/>
        <w:tab/>
        <w:tab/>
        <w:tab/>
        <w:tab/>
      </w:r>
      <w:r w:rsidDel="00000000" w:rsidR="00000000" w:rsidRPr="00000000">
        <w:rPr>
          <w:rFonts w:ascii="Arial" w:cs="Arial" w:eastAsia="Arial" w:hAnsi="Arial"/>
          <w:sz w:val="20"/>
          <w:szCs w:val="20"/>
          <w:rtl w:val="0"/>
        </w:rPr>
        <w:t xml:space="preserve">(Becky)</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Present- Becky Porter, Jason Smith, </w:t>
      </w:r>
      <w:hyperlink r:id="rId6">
        <w:r w:rsidDel="00000000" w:rsidR="00000000" w:rsidRPr="00000000">
          <w:rPr>
            <w:rFonts w:ascii="Arial" w:cs="Arial" w:eastAsia="Arial" w:hAnsi="Arial"/>
            <w:color w:val="0000ee"/>
            <w:sz w:val="20"/>
            <w:szCs w:val="20"/>
            <w:u w:val="single"/>
            <w:rtl w:val="0"/>
          </w:rPr>
          <w:t xml:space="preserve">Kate Beuschel</w:t>
        </w:r>
      </w:hyperlink>
      <w:r w:rsidDel="00000000" w:rsidR="00000000" w:rsidRPr="00000000">
        <w:rPr>
          <w:rFonts w:ascii="Arial" w:cs="Arial" w:eastAsia="Arial" w:hAnsi="Arial"/>
          <w:sz w:val="20"/>
          <w:szCs w:val="20"/>
          <w:rtl w:val="0"/>
        </w:rPr>
        <w:t xml:space="preserve">, Jennie Taylor, Adam Taylor,</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Remote-Christina Watkoski, Leanne Lipski</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Absent- Taylor McGough, Tonya Fritz, </w:t>
      </w:r>
      <w:hyperlink r:id="rId7">
        <w:r w:rsidDel="00000000" w:rsidR="00000000" w:rsidRPr="00000000">
          <w:rPr>
            <w:rFonts w:ascii="Arial" w:cs="Arial" w:eastAsia="Arial" w:hAnsi="Arial"/>
            <w:color w:val="0000ee"/>
            <w:sz w:val="20"/>
            <w:szCs w:val="20"/>
            <w:u w:val="single"/>
            <w:rtl w:val="0"/>
          </w:rPr>
          <w:t xml:space="preserve">Misty Conran</w:t>
        </w:r>
      </w:hyperlink>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previous minutes</w:t>
      </w:r>
      <w:r w:rsidDel="00000000" w:rsidR="00000000" w:rsidRPr="00000000">
        <w:rPr>
          <w:rFonts w:ascii="Arial" w:cs="Arial" w:eastAsia="Arial" w:hAnsi="Arial"/>
          <w:sz w:val="20"/>
          <w:szCs w:val="20"/>
          <w:rtl w:val="0"/>
        </w:rPr>
        <w:t xml:space="preserve">: Minutes approved </w:t>
        <w:tab/>
        <w:tab/>
        <w:tab/>
        <w:tab/>
        <w:tab/>
        <w:tab/>
        <w:t xml:space="preserve">(Becky)</w:t>
        <w:tab/>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Approval of agenda</w:t>
      </w:r>
      <w:r w:rsidDel="00000000" w:rsidR="00000000" w:rsidRPr="00000000">
        <w:rPr>
          <w:rFonts w:ascii="Arial" w:cs="Arial" w:eastAsia="Arial" w:hAnsi="Arial"/>
          <w:sz w:val="20"/>
          <w:szCs w:val="20"/>
          <w:rtl w:val="0"/>
        </w:rPr>
        <w:t xml:space="preserve">: Agenda Approved </w:t>
        <w:tab/>
        <w:tab/>
        <w:tab/>
        <w:tab/>
        <w:tab/>
        <w:tab/>
        <w:tab/>
        <w:t xml:space="preserve">(Becky)</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Administration update </w:t>
      </w:r>
      <w:r w:rsidDel="00000000" w:rsidR="00000000" w:rsidRPr="00000000">
        <w:rPr>
          <w:rFonts w:ascii="Arial" w:cs="Arial" w:eastAsia="Arial" w:hAnsi="Arial"/>
          <w:sz w:val="20"/>
          <w:szCs w:val="20"/>
          <w:rtl w:val="0"/>
        </w:rPr>
        <w:t xml:space="preserve">(enrollment, staffing, other)  </w:t>
        <w:tab/>
        <w:tab/>
        <w:tab/>
        <w:tab/>
        <w:tab/>
        <w:tab/>
        <w:t xml:space="preserve">(Kate)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SC Campus</w:t>
      </w:r>
    </w:p>
    <w:p w:rsidR="00000000" w:rsidDel="00000000" w:rsidP="00000000" w:rsidRDefault="00000000" w:rsidRPr="00000000" w14:paraId="0000001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toddler ribbon cutting after 9AM mass, very successful turn out</w:t>
      </w:r>
    </w:p>
    <w:p w:rsidR="00000000" w:rsidDel="00000000" w:rsidP="00000000" w:rsidRDefault="00000000" w:rsidRPr="00000000" w14:paraId="0000001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can work toward capacity and then hire for the growing rooms </w:t>
      </w:r>
    </w:p>
    <w:p w:rsidR="00000000" w:rsidDel="00000000" w:rsidP="00000000" w:rsidRDefault="00000000" w:rsidRPr="00000000" w14:paraId="00000015">
      <w:pPr>
        <w:numPr>
          <w:ilvl w:val="0"/>
          <w:numId w:val="3"/>
        </w:numPr>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SJ Campus</w:t>
      </w:r>
    </w:p>
    <w:p w:rsidR="00000000" w:rsidDel="00000000" w:rsidP="00000000" w:rsidRDefault="00000000" w:rsidRPr="00000000" w14:paraId="00000016">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1 new LW, 3 new K-8 student’s, 3 new families are enrolling </w:t>
      </w:r>
    </w:p>
    <w:p w:rsidR="00000000" w:rsidDel="00000000" w:rsidP="00000000" w:rsidRDefault="00000000" w:rsidRPr="00000000" w14:paraId="00000017">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that brings homerooms close to capacity </w:t>
      </w:r>
    </w:p>
    <w:p w:rsidR="00000000" w:rsidDel="00000000" w:rsidP="00000000" w:rsidRDefault="00000000" w:rsidRPr="00000000" w14:paraId="00000018">
      <w:pPr>
        <w:numPr>
          <w:ilvl w:val="0"/>
          <w:numId w:val="3"/>
        </w:numPr>
        <w:ind w:left="144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General for DPA overall </w:t>
      </w:r>
    </w:p>
    <w:p w:rsidR="00000000" w:rsidDel="00000000" w:rsidP="00000000" w:rsidRDefault="00000000" w:rsidRPr="00000000" w14:paraId="00000019">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tuition rates-nationally schools are moving away from muti children discount</w:t>
      </w:r>
    </w:p>
    <w:p w:rsidR="00000000" w:rsidDel="00000000" w:rsidP="00000000" w:rsidRDefault="00000000" w:rsidRPr="00000000" w14:paraId="0000001A">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variable rate tuition model would have to be adopted Diocese wide or we would lose students to other Catholic schools</w:t>
      </w:r>
    </w:p>
    <w:p w:rsidR="00000000" w:rsidDel="00000000" w:rsidP="00000000" w:rsidRDefault="00000000" w:rsidRPr="00000000" w14:paraId="0000001B">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Principals meeting of the Diocese will discuss this tuition model in January</w:t>
      </w:r>
    </w:p>
    <w:p w:rsidR="00000000" w:rsidDel="00000000" w:rsidP="00000000" w:rsidRDefault="00000000" w:rsidRPr="00000000" w14:paraId="0000001C">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Next meeting will be to set tuition </w:t>
      </w:r>
    </w:p>
    <w:p w:rsidR="00000000" w:rsidDel="00000000" w:rsidP="00000000" w:rsidRDefault="00000000" w:rsidRPr="00000000" w14:paraId="0000001D">
      <w:pPr>
        <w:numPr>
          <w:ilvl w:val="1"/>
          <w:numId w:val="3"/>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$10,000 in Helping Hands in one donation, will be issuing $41,000 in scholarships this year, may have to disperse these funds to more families if we go to the VRT model. </w:t>
      </w:r>
    </w:p>
    <w:p w:rsidR="00000000" w:rsidDel="00000000" w:rsidP="00000000" w:rsidRDefault="00000000" w:rsidRPr="00000000" w14:paraId="0000001E">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F">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item / committee review</w:t>
        <w:tab/>
        <w:tab/>
        <w:tab/>
        <w:tab/>
        <w:tab/>
        <w:tab/>
      </w:r>
    </w:p>
    <w:p w:rsidR="00000000" w:rsidDel="00000000" w:rsidP="00000000" w:rsidRDefault="00000000" w:rsidRPr="00000000" w14:paraId="00000021">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22">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Finance:</w:t>
      </w:r>
      <w:r w:rsidDel="00000000" w:rsidR="00000000" w:rsidRPr="00000000">
        <w:rPr>
          <w:rFonts w:ascii="Arial" w:cs="Arial" w:eastAsia="Arial" w:hAnsi="Arial"/>
          <w:sz w:val="20"/>
          <w:szCs w:val="20"/>
          <w:rtl w:val="0"/>
        </w:rPr>
        <w:tab/>
        <w:tab/>
        <w:tab/>
        <w:tab/>
        <w:tab/>
        <w:tab/>
        <w:tab/>
        <w:tab/>
        <w:tab/>
        <w:tab/>
        <w:t xml:space="preserve">()</w:t>
      </w:r>
    </w:p>
    <w:p w:rsidR="00000000" w:rsidDel="00000000" w:rsidP="00000000" w:rsidRDefault="00000000" w:rsidRPr="00000000" w14:paraId="00000023">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Tabled until next meeting.</w:t>
      </w:r>
    </w:p>
    <w:p w:rsidR="00000000" w:rsidDel="00000000" w:rsidP="00000000" w:rsidRDefault="00000000" w:rsidRPr="00000000" w14:paraId="00000024">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Development:</w:t>
        <w:tab/>
        <w:tab/>
        <w:tab/>
        <w:tab/>
        <w:tab/>
        <w:tab/>
        <w:tab/>
        <w:tab/>
        <w:tab/>
        <w:tab/>
      </w:r>
      <w:r w:rsidDel="00000000" w:rsidR="00000000" w:rsidRPr="00000000">
        <w:rPr>
          <w:rFonts w:ascii="Arial" w:cs="Arial" w:eastAsia="Arial" w:hAnsi="Arial"/>
          <w:sz w:val="20"/>
          <w:szCs w:val="20"/>
          <w:rtl w:val="0"/>
        </w:rPr>
        <w:t xml:space="preserve">(Christina)</w:t>
      </w:r>
    </w:p>
    <w:p w:rsidR="00000000" w:rsidDel="00000000" w:rsidP="00000000" w:rsidRDefault="00000000" w:rsidRPr="00000000" w14:paraId="00000028">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Applied for a grant for Volleyball Net and Equipment. This would allow us to host games at SC Gym to bring in revenue. If we don’t get this grant we would like to find other funding for it</w:t>
      </w:r>
    </w:p>
    <w:p w:rsidR="00000000" w:rsidDel="00000000" w:rsidP="00000000" w:rsidRDefault="00000000" w:rsidRPr="00000000" w14:paraId="00000029">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Giving Tuesday - SC 3 Donors- $160 &amp; SJ 13 Donors - $1,280</w:t>
      </w:r>
    </w:p>
    <w:p w:rsidR="00000000" w:rsidDel="00000000" w:rsidP="00000000" w:rsidRDefault="00000000" w:rsidRPr="00000000" w14:paraId="0000002A">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ab/>
        <w:tab/>
        <w:tab/>
        <w:tab/>
        <w:tab/>
        <w:tab/>
        <w:tab/>
      </w:r>
    </w:p>
    <w:p w:rsidR="00000000" w:rsidDel="00000000" w:rsidP="00000000" w:rsidRDefault="00000000" w:rsidRPr="00000000" w14:paraId="0000002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w:t>
        <w:tab/>
        <w:tab/>
        <w:tab/>
        <w:tab/>
        <w:t xml:space="preserve">         </w:t>
      </w:r>
    </w:p>
    <w:p w:rsidR="00000000" w:rsidDel="00000000" w:rsidP="00000000" w:rsidRDefault="00000000" w:rsidRPr="00000000" w14:paraId="0000002C">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Building and Grounds:</w:t>
        <w:tab/>
      </w:r>
      <w:r w:rsidDel="00000000" w:rsidR="00000000" w:rsidRPr="00000000">
        <w:rPr>
          <w:rFonts w:ascii="Arial" w:cs="Arial" w:eastAsia="Arial" w:hAnsi="Arial"/>
          <w:sz w:val="20"/>
          <w:szCs w:val="20"/>
          <w:rtl w:val="0"/>
        </w:rPr>
        <w:tab/>
        <w:tab/>
        <w:tab/>
        <w:tab/>
        <w:tab/>
        <w:tab/>
        <w:tab/>
        <w:t xml:space="preserve">(Jason)</w:t>
      </w:r>
    </w:p>
    <w:p w:rsidR="00000000" w:rsidDel="00000000" w:rsidP="00000000" w:rsidRDefault="00000000" w:rsidRPr="00000000" w14:paraId="0000002D">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Shed is now at St. Catherine campus.  </w:t>
      </w:r>
    </w:p>
    <w:p w:rsidR="00000000" w:rsidDel="00000000" w:rsidP="00000000" w:rsidRDefault="00000000" w:rsidRPr="00000000" w14:paraId="0000002E">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New grant process will allow us to apply for it, school security and funding is a priority with the new senate. </w:t>
      </w:r>
    </w:p>
    <w:p w:rsidR="00000000" w:rsidDel="00000000" w:rsidP="00000000" w:rsidRDefault="00000000" w:rsidRPr="00000000" w14:paraId="0000002F">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Annette and Jim and 2 other parishioners were helpful with installing the shed and sand box</w:t>
      </w:r>
    </w:p>
    <w:p w:rsidR="00000000" w:rsidDel="00000000" w:rsidP="00000000" w:rsidRDefault="00000000" w:rsidRPr="00000000" w14:paraId="00000030">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idea for a revenue source would be to rent out our lawn and a field for lacrosse or soccer leagues. </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Strategic planning/Policy:</w:t>
      </w:r>
      <w:r w:rsidDel="00000000" w:rsidR="00000000" w:rsidRPr="00000000">
        <w:rPr>
          <w:rFonts w:ascii="Arial" w:cs="Arial" w:eastAsia="Arial" w:hAnsi="Arial"/>
          <w:sz w:val="20"/>
          <w:szCs w:val="20"/>
          <w:rtl w:val="0"/>
        </w:rPr>
        <w:tab/>
        <w:tab/>
        <w:tab/>
        <w:tab/>
        <w:tab/>
        <w:tab/>
        <w:tab/>
        <w:tab/>
        <w:t xml:space="preserve">(Misty)</w:t>
      </w:r>
    </w:p>
    <w:p w:rsidR="00000000" w:rsidDel="00000000" w:rsidP="00000000" w:rsidRDefault="00000000" w:rsidRPr="00000000" w14:paraId="00000033">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working on creating a flier format and a poster format of our updated strategic plan to go in the back of church for parishioners and school parents </w:t>
      </w:r>
    </w:p>
    <w:p w:rsidR="00000000" w:rsidDel="00000000" w:rsidP="00000000" w:rsidRDefault="00000000" w:rsidRPr="00000000" w14:paraId="0000003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Mission Effectiveness:</w:t>
        <w:tab/>
        <w:tab/>
        <w:tab/>
        <w:tab/>
        <w:tab/>
        <w:tab/>
        <w:tab/>
        <w:tab/>
        <w:tab/>
      </w:r>
      <w:r w:rsidDel="00000000" w:rsidR="00000000" w:rsidRPr="00000000">
        <w:rPr>
          <w:rFonts w:ascii="Arial" w:cs="Arial" w:eastAsia="Arial" w:hAnsi="Arial"/>
          <w:sz w:val="20"/>
          <w:szCs w:val="20"/>
          <w:rtl w:val="0"/>
        </w:rPr>
        <w:t xml:space="preserve">(Board)</w:t>
      </w:r>
    </w:p>
    <w:p w:rsidR="00000000" w:rsidDel="00000000" w:rsidP="00000000" w:rsidRDefault="00000000" w:rsidRPr="00000000" w14:paraId="00000038">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Mission Statement-</w:t>
      </w:r>
    </w:p>
    <w:p w:rsidR="00000000" w:rsidDel="00000000" w:rsidP="00000000" w:rsidRDefault="00000000" w:rsidRPr="00000000" w14:paraId="00000039">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following up on approval</w:t>
      </w:r>
    </w:p>
    <w:p w:rsidR="00000000" w:rsidDel="00000000" w:rsidP="00000000" w:rsidRDefault="00000000" w:rsidRPr="00000000" w14:paraId="0000003A">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 Josephs parish 150th anniversary is next year, Bishop will be coming Oct. 19, 2025. Week long celebrations. Oktoberfest. 40 hours of Adoration will end the week. Alumni school open house, send out post cards, grow the endowment! </w:t>
      </w:r>
    </w:p>
    <w:p w:rsidR="00000000" w:rsidDel="00000000" w:rsidP="00000000" w:rsidRDefault="00000000" w:rsidRPr="00000000" w14:paraId="0000003B">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a Grandfriends Day for St. Joe’s feast day on March 19, 2025. With West Catholic Choir</w:t>
      </w:r>
    </w:p>
    <w:p w:rsidR="00000000" w:rsidDel="00000000" w:rsidP="00000000" w:rsidRDefault="00000000" w:rsidRPr="00000000" w14:paraId="0000003C">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ind w:left="2835" w:firstLine="0"/>
        <w:jc w:val="center"/>
        <w:rPr>
          <w:rFonts w:ascii="Arial" w:cs="Arial" w:eastAsia="Arial" w:hAnsi="Arial"/>
          <w:sz w:val="14"/>
          <w:szCs w:val="14"/>
        </w:rPr>
      </w:pPr>
      <w:r w:rsidDel="00000000" w:rsidR="00000000" w:rsidRPr="00000000">
        <w:rPr>
          <w:rFonts w:ascii="Arial" w:cs="Arial" w:eastAsia="Arial" w:hAnsi="Arial"/>
          <w:sz w:val="22"/>
          <w:szCs w:val="22"/>
          <w:rtl w:val="0"/>
        </w:rPr>
        <w:t xml:space="preserve">As a Catholic Academy, we cultivate courageous servants of God through prayer and learning, providing a spiritual foundation for growth.</w:t>
      </w:r>
      <w:r w:rsidDel="00000000" w:rsidR="00000000" w:rsidRPr="00000000">
        <w:rPr>
          <w:rFonts w:ascii="Arial" w:cs="Arial" w:eastAsia="Arial" w:hAnsi="Arial"/>
          <w:sz w:val="14"/>
          <w:szCs w:val="14"/>
          <w:rtl w:val="0"/>
        </w:rPr>
        <w:tab/>
      </w:r>
    </w:p>
    <w:p w:rsidR="00000000" w:rsidDel="00000000" w:rsidP="00000000" w:rsidRDefault="00000000" w:rsidRPr="00000000" w14:paraId="0000003E">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F">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40">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Marketing:</w:t>
      </w:r>
      <w:r w:rsidDel="00000000" w:rsidR="00000000" w:rsidRPr="00000000">
        <w:rPr>
          <w:rFonts w:ascii="Arial" w:cs="Arial" w:eastAsia="Arial" w:hAnsi="Arial"/>
          <w:sz w:val="20"/>
          <w:szCs w:val="20"/>
          <w:rtl w:val="0"/>
        </w:rPr>
        <w:tab/>
        <w:tab/>
        <w:tab/>
        <w:tab/>
        <w:tab/>
        <w:tab/>
        <w:tab/>
        <w:tab/>
        <w:tab/>
        <w:tab/>
        <w:t xml:space="preserve">(Christina)</w:t>
      </w:r>
    </w:p>
    <w:p w:rsidR="00000000" w:rsidDel="00000000" w:rsidP="00000000" w:rsidRDefault="00000000" w:rsidRPr="00000000" w14:paraId="00000041">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Ordered Christmas Cards to be mailed out to School Families and Parishioners</w:t>
      </w:r>
    </w:p>
    <w:p w:rsidR="00000000" w:rsidDel="00000000" w:rsidP="00000000" w:rsidRDefault="00000000" w:rsidRPr="00000000" w14:paraId="00000042">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Our Toddler Room Ribbon Cutting was featured in Ravenna Independent</w:t>
      </w:r>
    </w:p>
    <w:p w:rsidR="00000000" w:rsidDel="00000000" w:rsidP="00000000" w:rsidRDefault="00000000" w:rsidRPr="00000000" w14:paraId="00000043">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w:t>
        <w:tab/>
        <w:t xml:space="preserve">       </w:t>
        <w:tab/>
        <w:tab/>
        <w:tab/>
        <w:tab/>
        <w:tab/>
        <w:tab/>
        <w:tab/>
      </w:r>
    </w:p>
    <w:p w:rsidR="00000000" w:rsidDel="00000000" w:rsidP="00000000" w:rsidRDefault="00000000" w:rsidRPr="00000000" w14:paraId="00000044">
      <w:pPr>
        <w:numPr>
          <w:ilvl w:val="0"/>
          <w:numId w:val="1"/>
        </w:numPr>
        <w:ind w:left="720" w:hanging="360"/>
        <w:rPr>
          <w:rFonts w:ascii="Arial" w:cs="Arial" w:eastAsia="Arial" w:hAnsi="Arial"/>
          <w:b w:val="1"/>
          <w:sz w:val="20"/>
          <w:szCs w:val="20"/>
          <w:u w:val="no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HSA/Auction updat</w:t>
      </w: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45">
      <w:pPr>
        <w:numPr>
          <w:ilvl w:val="1"/>
          <w:numId w:val="1"/>
        </w:numPr>
        <w:ind w:left="1395" w:hanging="315"/>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HSA  </w:t>
        <w:tab/>
        <w:tab/>
        <w:tab/>
        <w:tab/>
        <w:tab/>
        <w:tab/>
        <w:tab/>
        <w:t xml:space="preserve"> </w:t>
        <w:tab/>
        <w:t xml:space="preserve">  </w:t>
        <w:tab/>
        <w:tab/>
        <w:t xml:space="preserve">     (Jennie Taylor) </w:t>
      </w:r>
    </w:p>
    <w:p w:rsidR="00000000" w:rsidDel="00000000" w:rsidP="00000000" w:rsidRDefault="00000000" w:rsidRPr="00000000" w14:paraId="00000046">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working to allocate HSA funds to specific items to buy items for both campuses. </w:t>
      </w:r>
    </w:p>
    <w:p w:rsidR="00000000" w:rsidDel="00000000" w:rsidP="00000000" w:rsidRDefault="00000000" w:rsidRPr="00000000" w14:paraId="00000047">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Pretzel fundraiser for auction- a little less than a $1000</w:t>
      </w:r>
    </w:p>
    <w:p w:rsidR="00000000" w:rsidDel="00000000" w:rsidP="00000000" w:rsidRDefault="00000000" w:rsidRPr="00000000" w14:paraId="00000048">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Wreath fundraiser for HSA due 11/1 $1000 approx. raised</w:t>
      </w:r>
    </w:p>
    <w:p w:rsidR="00000000" w:rsidDel="00000000" w:rsidP="00000000" w:rsidRDefault="00000000" w:rsidRPr="00000000" w14:paraId="00000049">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Babysitting fundraiser-$279</w:t>
        <w:tab/>
        <w:tab/>
        <w:tab/>
        <w:tab/>
        <w:tab/>
        <w:tab/>
        <w:tab/>
      </w:r>
    </w:p>
    <w:p w:rsidR="00000000" w:rsidDel="00000000" w:rsidP="00000000" w:rsidRDefault="00000000" w:rsidRPr="00000000" w14:paraId="0000004A">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Golf outing will be June 28th funds would to DPA’s general fund. </w:t>
      </w:r>
    </w:p>
    <w:p w:rsidR="00000000" w:rsidDel="00000000" w:rsidP="00000000" w:rsidRDefault="00000000" w:rsidRPr="00000000" w14:paraId="0000004B">
      <w:pPr>
        <w:numPr>
          <w:ilvl w:val="2"/>
          <w:numId w:val="1"/>
        </w:numPr>
        <w:ind w:left="2123" w:hanging="259.00000000000006"/>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The goal will be for one HSA account for both campuses. A DPA general HSA fund instead of two separate </w:t>
      </w:r>
    </w:p>
    <w:p w:rsidR="00000000" w:rsidDel="00000000" w:rsidP="00000000" w:rsidRDefault="00000000" w:rsidRPr="00000000" w14:paraId="0000004C">
      <w:pPr>
        <w:numPr>
          <w:ilvl w:val="2"/>
          <w:numId w:val="1"/>
        </w:numPr>
        <w:ind w:left="1890" w:hanging="90"/>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Next meeting will allocate $ from both HSA’s for  the general fund</w:t>
        <w:tab/>
        <w:tab/>
        <w:tab/>
        <w:tab/>
        <w:tab/>
        <w:tab/>
        <w:tab/>
      </w:r>
    </w:p>
    <w:p w:rsidR="00000000" w:rsidDel="00000000" w:rsidP="00000000" w:rsidRDefault="00000000" w:rsidRPr="00000000" w14:paraId="0000004D">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ind w:left="0" w:firstLine="0"/>
        <w:rPr>
          <w:rFonts w:ascii="Arial" w:cs="Arial" w:eastAsia="Arial" w:hAnsi="Arial"/>
          <w:b w:val="1"/>
          <w:sz w:val="20"/>
          <w:szCs w:val="20"/>
          <w:u w:val="none"/>
        </w:rPr>
      </w:pPr>
      <w:r w:rsidDel="00000000" w:rsidR="00000000" w:rsidRPr="00000000">
        <w:rPr>
          <w:rFonts w:ascii="Arial" w:cs="Arial" w:eastAsia="Arial" w:hAnsi="Arial"/>
          <w:sz w:val="20"/>
          <w:szCs w:val="20"/>
          <w:rtl w:val="0"/>
        </w:rPr>
        <w:tab/>
        <w:tab/>
        <w:tab/>
        <w:tab/>
        <w:tab/>
        <w:tab/>
        <w:tab/>
        <w:tab/>
        <w:tab/>
        <w:tab/>
        <w:tab/>
        <w:tab/>
        <w:t xml:space="preserve"> </w:t>
      </w:r>
      <w:r w:rsidDel="00000000" w:rsidR="00000000" w:rsidRPr="00000000">
        <w:rPr>
          <w:rtl w:val="0"/>
        </w:rPr>
      </w:r>
    </w:p>
    <w:p w:rsidR="00000000" w:rsidDel="00000000" w:rsidP="00000000" w:rsidRDefault="00000000" w:rsidRPr="00000000" w14:paraId="0000004F">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Open discussion: </w:t>
      </w:r>
    </w:p>
    <w:p w:rsidR="00000000" w:rsidDel="00000000" w:rsidP="00000000" w:rsidRDefault="00000000" w:rsidRPr="00000000" w14:paraId="00000050">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numPr>
          <w:ilvl w:val="0"/>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March 13th BOD meeting needs to be rescheduled due to a scheduling conflict. </w:t>
      </w:r>
    </w:p>
    <w:p w:rsidR="00000000" w:rsidDel="00000000" w:rsidP="00000000" w:rsidRDefault="00000000" w:rsidRPr="00000000" w14:paraId="00000052">
      <w:pPr>
        <w:numPr>
          <w:ilvl w:val="0"/>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March date will be 3/27/25 at St. Joseph’s campus, Becky Porter will not be able to make this meeting date, can be moderated by Leanne Lipski, rather than rescheduling again. </w:t>
      </w:r>
    </w:p>
    <w:p w:rsidR="00000000" w:rsidDel="00000000" w:rsidP="00000000" w:rsidRDefault="00000000" w:rsidRPr="00000000" w14:paraId="00000053">
      <w:pPr>
        <w:numPr>
          <w:ilvl w:val="0"/>
          <w:numId w:val="2"/>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Little Wings new room ribbon cutting had a great turnout, many parishioners, parents attended. The room looks great, many thanks to everyone that helped make this a success. </w:t>
      </w:r>
    </w:p>
    <w:p w:rsidR="00000000" w:rsidDel="00000000" w:rsidP="00000000" w:rsidRDefault="00000000" w:rsidRPr="00000000" w14:paraId="00000054">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ind w:left="139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is: January 23rd, at SC Campus, 7:00 PM</w:t>
      </w:r>
    </w:p>
    <w:p w:rsidR="00000000" w:rsidDel="00000000" w:rsidP="00000000" w:rsidRDefault="00000000" w:rsidRPr="00000000" w14:paraId="00000058">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Vision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 Divine Providence Academy welcomes all students to receive an individualized education in a nurturing environment centered in God and in service to others</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sz w:val="18"/>
          <w:szCs w:val="18"/>
        </w:rPr>
      </w:pPr>
      <w:r w:rsidDel="00000000" w:rsidR="00000000" w:rsidRPr="00000000">
        <w:rPr>
          <w:rFonts w:ascii="Arial" w:cs="Arial" w:eastAsia="Arial" w:hAnsi="Arial"/>
          <w:b w:val="1"/>
          <w:sz w:val="20"/>
          <w:szCs w:val="20"/>
          <w:u w:val="single"/>
          <w:rtl w:val="0"/>
        </w:rPr>
        <w:t xml:space="preserve">Mission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As a Catholic Academy, we cultivate courageous servants of God through prayer and learning, providing a spiritual foundation for growth.</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Divine Providence Prayer</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loving Providence of God, please guide me in my journey of life. Your love is greater than my difficulties and stronger than all my temptations. I cannot live without your grace. Though I will sin a million times, you always forgive me. You will always take care of me. For you, I will forget about myself, my thoughts, and my fears. Help me to hope in you, even in my darkest hours. Guide me through my path of life with your tender heart and protective care.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Providence did provide, Providence can provide, Providence will provide. O loving Providence of God, I commit this cause to you. Amen. </w:t>
      </w:r>
    </w:p>
    <w:sectPr>
      <w:headerReference r:id="rId8" w:type="default"/>
      <w:footerReference r:id="rId9" w:type="default"/>
      <w:pgSz w:h="15840" w:w="12240" w:orient="portrait"/>
      <w:pgMar w:bottom="1440" w:top="72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vertAlign w:val="baseline"/>
      </w:rPr>
    </w:lvl>
    <w:lvl w:ilvl="1">
      <w:start w:val="1"/>
      <w:numFmt w:val="lowerLetter"/>
      <w:lvlText w:val="%2)"/>
      <w:lvlJc w:val="left"/>
      <w:pPr>
        <w:ind w:left="1395" w:hanging="315"/>
      </w:pPr>
      <w:rPr>
        <w:sz w:val="21"/>
        <w:szCs w:val="21"/>
        <w:vertAlign w:val="baseline"/>
      </w:rPr>
    </w:lvl>
    <w:lvl w:ilvl="2">
      <w:start w:val="1"/>
      <w:numFmt w:val="lowerRoman"/>
      <w:lvlText w:val="%3)"/>
      <w:lvlJc w:val="right"/>
      <w:pPr>
        <w:ind w:left="2123" w:hanging="259"/>
      </w:pPr>
      <w:rPr>
        <w:sz w:val="21"/>
        <w:szCs w:val="21"/>
        <w:vertAlign w:val="baseline"/>
      </w:rPr>
    </w:lvl>
    <w:lvl w:ilvl="3">
      <w:start w:val="1"/>
      <w:numFmt w:val="decimal"/>
      <w:lvlText w:val="(%4)"/>
      <w:lvlJc w:val="left"/>
      <w:pPr>
        <w:ind w:left="2835" w:hanging="315"/>
      </w:pPr>
      <w:rPr>
        <w:sz w:val="21"/>
        <w:szCs w:val="21"/>
        <w:vertAlign w:val="baseline"/>
      </w:rPr>
    </w:lvl>
    <w:lvl w:ilvl="4">
      <w:start w:val="1"/>
      <w:numFmt w:val="lowerLetter"/>
      <w:lvlText w:val="(%5)"/>
      <w:lvlJc w:val="left"/>
      <w:pPr>
        <w:ind w:left="3555" w:hanging="315"/>
      </w:pPr>
      <w:rPr>
        <w:sz w:val="21"/>
        <w:szCs w:val="21"/>
        <w:vertAlign w:val="baseline"/>
      </w:rPr>
    </w:lvl>
    <w:lvl w:ilvl="5">
      <w:start w:val="1"/>
      <w:numFmt w:val="lowerRoman"/>
      <w:lvlText w:val="(%6)"/>
      <w:lvlJc w:val="right"/>
      <w:pPr>
        <w:ind w:left="4283" w:hanging="258.99999999999955"/>
      </w:pPr>
      <w:rPr>
        <w:sz w:val="21"/>
        <w:szCs w:val="21"/>
        <w:vertAlign w:val="baseline"/>
      </w:rPr>
    </w:lvl>
    <w:lvl w:ilvl="6">
      <w:start w:val="1"/>
      <w:numFmt w:val="decimal"/>
      <w:lvlText w:val="%7."/>
      <w:lvlJc w:val="left"/>
      <w:pPr>
        <w:ind w:left="4995" w:hanging="315"/>
      </w:pPr>
      <w:rPr>
        <w:sz w:val="21"/>
        <w:szCs w:val="21"/>
        <w:vertAlign w:val="baseline"/>
      </w:rPr>
    </w:lvl>
    <w:lvl w:ilvl="7">
      <w:start w:val="1"/>
      <w:numFmt w:val="lowerLetter"/>
      <w:lvlText w:val="%8."/>
      <w:lvlJc w:val="left"/>
      <w:pPr>
        <w:ind w:left="5715" w:hanging="315"/>
      </w:pPr>
      <w:rPr>
        <w:sz w:val="21"/>
        <w:szCs w:val="21"/>
        <w:vertAlign w:val="baseline"/>
      </w:rPr>
    </w:lvl>
    <w:lvl w:ilvl="8">
      <w:start w:val="1"/>
      <w:numFmt w:val="lowerRoman"/>
      <w:lvlText w:val="%9."/>
      <w:lvlJc w:val="right"/>
      <w:pPr>
        <w:ind w:left="6443" w:hanging="259"/>
      </w:pPr>
      <w:rPr>
        <w:sz w:val="21"/>
        <w:szCs w:val="21"/>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kbeuschel@wingsdpa.org" TargetMode="External"/><Relationship Id="rId7" Type="http://schemas.openxmlformats.org/officeDocument/2006/relationships/hyperlink" Target="mailto:mlconran88@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