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</w:t>
        <w:tab/>
        <w:t xml:space="preserve">Tuesday, December 17 2023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Time:</w:t>
        <w:tab/>
        <w:t xml:space="preserve">7:00 PM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Location: St. Catherine’s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Budget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 Feast Day Nov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Kate organized a saint magnet craft. It went well.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snack we had apple slices and cheese sticks. We served hot dogs, veggies, chips, and cookies for lunch.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thanks to Julie Z, Kaity D, and Melissa Hiler for volunteering.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Coopersville Santa Parade Dec 6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thanks </w:t>
      </w:r>
      <w:hyperlink r:id="rId7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Annette Lown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 organizing the float decorations and allowing DPA to meet at your home. Thanks Hope Rasch for the use of your truck and trailer.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lot of families attended. The float was overflowing with kids.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St. Nicholas Day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Jeannie S got the treats and Emily B passed them out.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Babysitting fundraiser Dec 8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thanks to Kate D, Leanne L, Adam T and Ms. Hubert for helping to supervise.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Fed the kids hot dogs and snacks. stayed in the church basement or outside the whole time because the weather was nice.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raised $279 in cash and checks. We still have to figure out how much was donated through Venmo.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middle schoolers go on a east coast trip, the money raised will go to that.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Immaculate conception Dec 9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 school mass at SC with advent program practice in the hall following mass.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provided apple slices and cheese sticks.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Christmas Charity/Giving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did not donate to DA Blodgett like talked about in the last meeting because the school found some families in need. 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purchased the last few gifts and gift cards on the sign up, spending around $300.</w:t>
      </w:r>
    </w:p>
    <w:p w:rsidR="00000000" w:rsidDel="00000000" w:rsidP="00000000" w:rsidRDefault="00000000" w:rsidRPr="00000000" w14:paraId="0000001A">
      <w:pPr>
        <w:spacing w:after="120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Finance Update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need to agree on amounts from each campus that can be given to DPA.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Jennie needs to get more detailed reports from our business manager and work on predicting next years HSA budget needs. Might be best for me to meet with Ashley A and Kelli F our treasurers once I get more info.  </w:t>
      </w:r>
    </w:p>
    <w:p w:rsidR="00000000" w:rsidDel="00000000" w:rsidP="00000000" w:rsidRDefault="00000000" w:rsidRPr="00000000" w14:paraId="0000001D">
      <w:pPr>
        <w:spacing w:after="12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Advent Program Dec 19 6:30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students will travel to SC to practice in the morning. Angela Boxer will pass out snack, will return to school for lunch.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SJ will travel to SC to practice in the morning and then return to SJ for regularly planned 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will provide cookies and punch.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Mrs. Bowmar needs help setting up decorations Thursday at 3pm. She may also need more decor.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Christmas Parties Dec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will provide pizza lunch for students in classrooms, Jennie T will pickup the pizza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Catholic Schools Week - January 26-31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Sunday- school kids attend mass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Monday -kids food basket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Tue-middle schoolers attend mass at the cathedral. Spelling Bee 1:00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Friday- Staff appreciation lunch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volunteers to get lunch and to cover recess and lunch so that the teacher can enjoy a longer break. 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Roller skating party-3-5:30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Jennie will reach out to roller fox to schedule that date so we don’t run into conflicts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Daddy-Daughter Dance/ Mother-Son Bowling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we want to start looking into dates for this to get it on the calendar? 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other ideas: glow party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Auction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Next Meeting 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Additional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Next Meeting will be Tuesday, January 21 at 7 pm SJ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Divine Providence Academy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- </w:t>
    </w: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Home and School Association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own@wingsdpa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XuGDzCca6YwDtUB4Fd/o209HKQ==">CgMxLjA4AHIhMU5YaHRQMW1FODU3RExTOURTV1lDWGdmTWZnb090eWtW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